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6C1" w:rsidRDefault="00C926C1" w:rsidP="00C926C1">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C926C1" w:rsidRDefault="00C926C1" w:rsidP="00C926C1">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C926C1" w:rsidRDefault="00C926C1" w:rsidP="00C926C1">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C926C1" w:rsidRDefault="00C926C1" w:rsidP="00C926C1">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C926C1" w:rsidRDefault="00C926C1" w:rsidP="00C926C1">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C926C1" w:rsidRDefault="00C926C1" w:rsidP="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 CHAIRPERSON</w:t>
      </w:r>
      <w:r>
        <w:rPr>
          <w:rFonts w:ascii="Arial" w:hAnsi="Arial" w:cs="Arial"/>
          <w:b/>
          <w:bCs/>
        </w:rPr>
        <w:tab/>
        <w:t xml:space="preserve">               Office:  (845) 566-4901</w:t>
      </w:r>
    </w:p>
    <w:p w:rsidR="00C926C1" w:rsidRDefault="00C926C1" w:rsidP="00C926C1">
      <w:pPr>
        <w:widowControl w:val="0"/>
        <w:autoSpaceDE w:val="0"/>
        <w:autoSpaceDN w:val="0"/>
        <w:adjustRightInd w:val="0"/>
        <w:rPr>
          <w:rFonts w:ascii="Arial" w:hAnsi="Arial" w:cs="Arial"/>
          <w:b/>
          <w:bCs/>
        </w:rPr>
      </w:pPr>
      <w:r>
        <w:rPr>
          <w:rFonts w:ascii="Arial" w:hAnsi="Arial" w:cs="Arial"/>
          <w:b/>
          <w:bCs/>
        </w:rPr>
        <w:t>ZONING BOARD OF APPEALS                                          Fax:  (845) 564-7802</w:t>
      </w:r>
    </w:p>
    <w:p w:rsidR="00C926C1" w:rsidRDefault="00C926C1" w:rsidP="00C926C1">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8" w:history="1">
        <w:r>
          <w:rPr>
            <w:rStyle w:val="Hyperlink"/>
            <w:rFonts w:ascii="Arial" w:hAnsi="Arial" w:cs="Arial"/>
            <w:b/>
            <w:bCs/>
          </w:rPr>
          <w:t>zoningboard@townofnewburgh.org</w:t>
        </w:r>
      </w:hyperlink>
    </w:p>
    <w:p w:rsidR="00C926C1" w:rsidRDefault="00C926C1" w:rsidP="00C926C1">
      <w:pPr>
        <w:widowControl w:val="0"/>
        <w:autoSpaceDE w:val="0"/>
        <w:autoSpaceDN w:val="0"/>
        <w:adjustRightInd w:val="0"/>
        <w:rPr>
          <w:rFonts w:ascii="Arial" w:hAnsi="Arial" w:cs="Arial"/>
          <w:b/>
          <w:bCs/>
        </w:rPr>
      </w:pPr>
    </w:p>
    <w:p w:rsidR="00C926C1" w:rsidRDefault="00C926C1" w:rsidP="00C926C1">
      <w:pPr>
        <w:widowControl w:val="0"/>
        <w:autoSpaceDE w:val="0"/>
        <w:autoSpaceDN w:val="0"/>
        <w:adjustRightInd w:val="0"/>
        <w:jc w:val="center"/>
        <w:rPr>
          <w:rFonts w:ascii="Arial" w:hAnsi="Arial" w:cs="Arial"/>
          <w:b/>
          <w:bCs/>
        </w:rPr>
      </w:pPr>
      <w:r>
        <w:rPr>
          <w:rFonts w:ascii="Arial" w:hAnsi="Arial" w:cs="Arial"/>
          <w:b/>
          <w:bCs/>
        </w:rPr>
        <w:t>AGENDA</w:t>
      </w:r>
    </w:p>
    <w:p w:rsidR="00C926C1" w:rsidRDefault="00C926C1" w:rsidP="00C926C1">
      <w:pPr>
        <w:tabs>
          <w:tab w:val="left" w:pos="8460"/>
        </w:tabs>
        <w:jc w:val="center"/>
        <w:rPr>
          <w:rFonts w:ascii="Arial" w:hAnsi="Arial" w:cs="Arial"/>
          <w:b/>
          <w:bCs/>
          <w:u w:val="single"/>
        </w:rPr>
      </w:pPr>
      <w:r>
        <w:rPr>
          <w:rFonts w:ascii="Arial" w:hAnsi="Arial" w:cs="Arial"/>
          <w:b/>
          <w:bCs/>
        </w:rPr>
        <w:t>THURSDAY, MAY 25, 2017</w:t>
      </w:r>
    </w:p>
    <w:p w:rsidR="00C926C1" w:rsidRDefault="00C926C1" w:rsidP="00C926C1">
      <w:pPr>
        <w:widowControl w:val="0"/>
        <w:autoSpaceDE w:val="0"/>
        <w:autoSpaceDN w:val="0"/>
        <w:adjustRightInd w:val="0"/>
        <w:jc w:val="center"/>
        <w:rPr>
          <w:rFonts w:ascii="Arial" w:hAnsi="Arial" w:cs="Arial"/>
          <w:b/>
          <w:bCs/>
        </w:rPr>
      </w:pPr>
    </w:p>
    <w:p w:rsidR="00C926C1" w:rsidRDefault="00C926C1" w:rsidP="00C926C1">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C926C1" w:rsidRDefault="00C926C1" w:rsidP="00C926C1">
      <w:pPr>
        <w:rPr>
          <w:b/>
          <w:bCs/>
          <w:u w:val="single"/>
        </w:rPr>
      </w:pPr>
    </w:p>
    <w:p w:rsidR="000F75CA" w:rsidRDefault="000F75CA" w:rsidP="00C926C1">
      <w:pPr>
        <w:rPr>
          <w:b/>
          <w:bCs/>
          <w:u w:val="single"/>
        </w:rPr>
      </w:pPr>
    </w:p>
    <w:p w:rsidR="000F75CA" w:rsidRDefault="000F75CA" w:rsidP="00C926C1">
      <w:pPr>
        <w:rPr>
          <w:b/>
          <w:bCs/>
          <w:u w:val="single"/>
        </w:rPr>
      </w:pPr>
    </w:p>
    <w:p w:rsidR="00C926C1" w:rsidRDefault="00C926C1" w:rsidP="00C926C1">
      <w:pPr>
        <w:rPr>
          <w:b/>
          <w:bCs/>
          <w:u w:val="single"/>
        </w:rPr>
      </w:pPr>
      <w:r>
        <w:rPr>
          <w:b/>
          <w:bCs/>
          <w:u w:val="single"/>
        </w:rPr>
        <w:t>APPLICANTS:</w:t>
      </w:r>
      <w:r>
        <w:t xml:space="preserve">                                                           </w:t>
      </w:r>
      <w:r>
        <w:rPr>
          <w:b/>
          <w:bCs/>
          <w:u w:val="single"/>
        </w:rPr>
        <w:t>LOCATIONS:</w:t>
      </w:r>
    </w:p>
    <w:p w:rsidR="00C926C1" w:rsidRDefault="00C926C1" w:rsidP="00C926C1">
      <w:pPr>
        <w:rPr>
          <w:b/>
          <w:bCs/>
          <w:u w:val="single"/>
        </w:rPr>
      </w:pPr>
    </w:p>
    <w:p w:rsidR="000F75CA" w:rsidRDefault="000F75CA" w:rsidP="00C926C1">
      <w:pPr>
        <w:rPr>
          <w:b/>
          <w:bCs/>
          <w:u w:val="single"/>
        </w:rPr>
      </w:pPr>
    </w:p>
    <w:p w:rsidR="00173B09" w:rsidRDefault="00173B09" w:rsidP="00173B09">
      <w:r>
        <w:t>ORLANDO &amp; ADRIANA SILVA</w:t>
      </w:r>
      <w:r>
        <w:tab/>
      </w:r>
      <w:r>
        <w:tab/>
      </w:r>
      <w:r>
        <w:tab/>
        <w:t>136 N DIX AVENUE, NBGH</w:t>
      </w:r>
    </w:p>
    <w:p w:rsidR="00173B09" w:rsidRDefault="00173B09" w:rsidP="00173B09">
      <w:r>
        <w:tab/>
      </w:r>
      <w:r>
        <w:tab/>
      </w:r>
      <w:r>
        <w:tab/>
      </w:r>
      <w:r>
        <w:tab/>
      </w:r>
      <w:r>
        <w:tab/>
      </w:r>
      <w:r>
        <w:tab/>
      </w:r>
      <w:r>
        <w:tab/>
        <w:t>(73-7-1.1) R-3 ZONE</w:t>
      </w:r>
    </w:p>
    <w:p w:rsidR="00173B09" w:rsidRDefault="00173B09" w:rsidP="00173B09"/>
    <w:p w:rsidR="00173B09" w:rsidRDefault="00173B09" w:rsidP="00173B09">
      <w:r>
        <w:t xml:space="preserve">VARIANCE: </w:t>
      </w:r>
    </w:p>
    <w:p w:rsidR="00173B09" w:rsidRDefault="00173B09" w:rsidP="00173B09">
      <w:r>
        <w:t>AREA VARIANCE FOR ACCESSORY BUILDINGS MAY BE LOCATED IN A SIDE OR REAR YARD TO KEEP A PRIOR BUILT ACCESSORY BUILDING (10 X 12 SHED) (HAS TWO FRONT YARDS N DIX AVENUE AND WILSON AVENUE).</w:t>
      </w:r>
    </w:p>
    <w:p w:rsidR="00173B09" w:rsidRDefault="00173B09" w:rsidP="00173B09">
      <w:r>
        <w:t>_____________________________________________________________________________</w:t>
      </w:r>
    </w:p>
    <w:p w:rsidR="00173B09" w:rsidRDefault="00173B09" w:rsidP="00173B09"/>
    <w:p w:rsidR="000F75CA" w:rsidRDefault="000F75CA" w:rsidP="00173B09"/>
    <w:p w:rsidR="004B5E7B" w:rsidRDefault="007E4886">
      <w:r>
        <w:t>JOHN ABRAMS</w:t>
      </w:r>
      <w:r>
        <w:tab/>
      </w:r>
      <w:r>
        <w:tab/>
      </w:r>
      <w:r>
        <w:tab/>
      </w:r>
      <w:r>
        <w:tab/>
      </w:r>
      <w:r>
        <w:tab/>
        <w:t>370 LAKESIDE ROAD, NBGH</w:t>
      </w:r>
    </w:p>
    <w:p w:rsidR="007E4886" w:rsidRDefault="007E4886">
      <w:r>
        <w:tab/>
      </w:r>
      <w:r>
        <w:tab/>
      </w:r>
      <w:r>
        <w:tab/>
      </w:r>
      <w:r>
        <w:tab/>
      </w:r>
      <w:r>
        <w:tab/>
      </w:r>
      <w:r>
        <w:tab/>
      </w:r>
      <w:r>
        <w:tab/>
        <w:t>(28-1-19) R-1 ZONE</w:t>
      </w:r>
    </w:p>
    <w:p w:rsidR="007E4886" w:rsidRDefault="007E4886"/>
    <w:p w:rsidR="007E4886" w:rsidRDefault="007E4886">
      <w:r>
        <w:t>VARIANCE (S):</w:t>
      </w:r>
    </w:p>
    <w:p w:rsidR="007E4886" w:rsidRDefault="007E4886">
      <w:r>
        <w:t>AREA VARIANCES FOR THE MAXIMUM ALLOWED SQUARE FOOTAGE OF ACCESSORY STRUCTURES, THE MAXIMUM HEIGHT, THE MAXIMUM LOT SURFACE COVERAGE AND THE MAXIMUM ALLOWED (4) FOUR VEHICLE STORAGE TO BUILD AN ACCESSORY BUILDING (56 X 60 X 24).</w:t>
      </w:r>
    </w:p>
    <w:p w:rsidR="007E4886" w:rsidRDefault="007E4886">
      <w:r>
        <w:t xml:space="preserve">_____________________________________________________________________________ </w:t>
      </w:r>
    </w:p>
    <w:p w:rsidR="00D26C9E" w:rsidRDefault="00D26C9E" w:rsidP="00D26C9E">
      <w:pPr>
        <w:jc w:val="center"/>
        <w:rPr>
          <w:b/>
          <w:u w:val="single"/>
        </w:rPr>
      </w:pPr>
    </w:p>
    <w:p w:rsidR="000F75CA" w:rsidRDefault="000F75CA" w:rsidP="0056119C"/>
    <w:p w:rsidR="000F75CA" w:rsidRDefault="000F75CA" w:rsidP="0056119C"/>
    <w:p w:rsidR="000F75CA" w:rsidRDefault="000F75CA" w:rsidP="0056119C"/>
    <w:p w:rsidR="000F75CA" w:rsidRDefault="000F75CA" w:rsidP="0056119C"/>
    <w:p w:rsidR="000F75CA" w:rsidRDefault="000F75CA" w:rsidP="0056119C"/>
    <w:p w:rsidR="0056119C" w:rsidRDefault="0056119C" w:rsidP="0056119C">
      <w:r>
        <w:t xml:space="preserve">ROBERT WEBB-ADVANCED </w:t>
      </w:r>
      <w:r>
        <w:tab/>
      </w:r>
      <w:r>
        <w:tab/>
      </w:r>
      <w:r>
        <w:tab/>
        <w:t>PARKVIEW STREET S, NBGH</w:t>
      </w:r>
    </w:p>
    <w:p w:rsidR="00D26C9E" w:rsidRDefault="0056119C" w:rsidP="0056119C">
      <w:r>
        <w:t xml:space="preserve">            MODULARS LLC. </w:t>
      </w:r>
      <w:r>
        <w:tab/>
      </w:r>
      <w:r>
        <w:tab/>
      </w:r>
      <w:r>
        <w:tab/>
      </w:r>
      <w:r>
        <w:tab/>
        <w:t xml:space="preserve">(52-15-11.2) R-1 ZONE </w:t>
      </w:r>
    </w:p>
    <w:p w:rsidR="0056119C" w:rsidRDefault="0056119C" w:rsidP="0056119C"/>
    <w:p w:rsidR="0056119C" w:rsidRDefault="0056119C" w:rsidP="0056119C">
      <w:r>
        <w:t xml:space="preserve">VARIANCE (S): </w:t>
      </w:r>
    </w:p>
    <w:p w:rsidR="0056119C" w:rsidRDefault="0056119C" w:rsidP="0056119C">
      <w:r>
        <w:t xml:space="preserve">AREA VARIANCES FOR THE MINIMUM LOT AREA, MINIMUM LOT WIDTH, MINIMUM LOT DEPTH, MINIMUM FRONT YARD SETBACK, MINIMUM ONE SIDE YARD SETBACK, MINIMUM COMBINED SIDE YARDS SETBACK, MAXIMUM LOT BUILDING COVERAGE AND THE MAXIMUM LOT SURFACE COVERAGE TO CONSTRUCT A NEW SINGLE-FAMILY DWELLING. </w:t>
      </w:r>
    </w:p>
    <w:p w:rsidR="0056119C" w:rsidRPr="0056119C" w:rsidRDefault="0056119C" w:rsidP="0056119C">
      <w:pPr>
        <w:tabs>
          <w:tab w:val="left" w:pos="9180"/>
        </w:tabs>
      </w:pPr>
      <w:r>
        <w:t>_____________________________________________________________________________</w:t>
      </w:r>
    </w:p>
    <w:p w:rsidR="0056119C" w:rsidRDefault="0056119C" w:rsidP="00D26C9E">
      <w:pPr>
        <w:jc w:val="center"/>
        <w:rPr>
          <w:b/>
          <w:u w:val="single"/>
        </w:rPr>
      </w:pPr>
    </w:p>
    <w:p w:rsidR="00F14A4A" w:rsidRDefault="00F14A4A" w:rsidP="00F14A4A">
      <w:r>
        <w:t>NICOLE &amp; TROY MESSNER</w:t>
      </w:r>
      <w:r>
        <w:tab/>
      </w:r>
      <w:r>
        <w:tab/>
      </w:r>
      <w:r>
        <w:tab/>
        <w:t>109 HIGHLAND AVENUE, NBGH</w:t>
      </w:r>
    </w:p>
    <w:p w:rsidR="00F14A4A" w:rsidRDefault="00F14A4A" w:rsidP="00F14A4A">
      <w:r>
        <w:tab/>
      </w:r>
      <w:r>
        <w:tab/>
      </w:r>
      <w:r>
        <w:tab/>
      </w:r>
      <w:r>
        <w:tab/>
      </w:r>
      <w:r>
        <w:tab/>
      </w:r>
      <w:r>
        <w:tab/>
      </w:r>
      <w:r>
        <w:tab/>
        <w:t>(67-6-6) R-3 ZONE</w:t>
      </w:r>
    </w:p>
    <w:p w:rsidR="00F14A4A" w:rsidRDefault="00F14A4A" w:rsidP="00F14A4A"/>
    <w:p w:rsidR="00F14A4A" w:rsidRDefault="00F14A4A" w:rsidP="00F14A4A">
      <w:r>
        <w:t>VARIANCE:</w:t>
      </w:r>
    </w:p>
    <w:p w:rsidR="00F14A4A" w:rsidRDefault="00F14A4A" w:rsidP="00F14A4A">
      <w:r>
        <w:t>AREA VARIANCE FOR INCREASING THE DEGREE OF NON-CONFORMITY OF ONE SIDE YARD SETBACK AND THE COMBINED SIDE YARDS SETBACK TO KEEP THE PRIOR BUILT SCREENED PORCH THAT WAS CONVERTED INTO HABITABLE SPACE.</w:t>
      </w:r>
    </w:p>
    <w:p w:rsidR="0056119C" w:rsidRDefault="00F14A4A" w:rsidP="00F14A4A">
      <w:pPr>
        <w:rPr>
          <w:b/>
          <w:u w:val="single"/>
        </w:rPr>
      </w:pPr>
      <w:r>
        <w:t xml:space="preserve">_____________________________________________________________________________ </w:t>
      </w:r>
      <w:r w:rsidR="0056119C">
        <w:t xml:space="preserve"> </w:t>
      </w:r>
    </w:p>
    <w:p w:rsidR="0056119C" w:rsidRDefault="0056119C" w:rsidP="00D26C9E">
      <w:pPr>
        <w:jc w:val="center"/>
        <w:rPr>
          <w:b/>
          <w:u w:val="single"/>
        </w:rPr>
      </w:pPr>
    </w:p>
    <w:p w:rsidR="0056119C" w:rsidRDefault="0056119C" w:rsidP="00D26C9E">
      <w:pPr>
        <w:jc w:val="center"/>
        <w:rPr>
          <w:b/>
          <w:u w:val="single"/>
        </w:rPr>
      </w:pPr>
    </w:p>
    <w:p w:rsidR="00D26C9E" w:rsidRPr="00D26C9E" w:rsidRDefault="00D26C9E" w:rsidP="00D26C9E">
      <w:pPr>
        <w:jc w:val="center"/>
        <w:rPr>
          <w:b/>
          <w:u w:val="single"/>
        </w:rPr>
      </w:pPr>
      <w:r w:rsidRPr="00D26C9E">
        <w:rPr>
          <w:b/>
          <w:u w:val="single"/>
        </w:rPr>
        <w:t xml:space="preserve">HELD OPEN FROM THE APRIL 27, </w:t>
      </w:r>
      <w:proofErr w:type="gramStart"/>
      <w:r w:rsidRPr="00D26C9E">
        <w:rPr>
          <w:b/>
          <w:u w:val="single"/>
        </w:rPr>
        <w:t>2017  MEETING</w:t>
      </w:r>
      <w:proofErr w:type="gramEnd"/>
    </w:p>
    <w:p w:rsidR="00D26C9E" w:rsidRDefault="00D26C9E"/>
    <w:p w:rsidR="00D26C9E" w:rsidRPr="009460FB" w:rsidRDefault="00D26C9E" w:rsidP="00D26C9E">
      <w:r w:rsidRPr="009460FB">
        <w:t>MICHAEL AMOIA</w:t>
      </w:r>
      <w:r w:rsidRPr="009460FB">
        <w:tab/>
      </w:r>
      <w:r w:rsidRPr="009460FB">
        <w:tab/>
      </w:r>
      <w:r w:rsidRPr="009460FB">
        <w:tab/>
      </w:r>
      <w:r w:rsidRPr="009460FB">
        <w:tab/>
      </w:r>
      <w:r w:rsidRPr="009460FB">
        <w:tab/>
        <w:t>30 McCALL PLACE, NBGH</w:t>
      </w:r>
    </w:p>
    <w:p w:rsidR="00D26C9E" w:rsidRPr="009460FB" w:rsidRDefault="00D26C9E" w:rsidP="00D26C9E">
      <w:r w:rsidRPr="009460FB">
        <w:tab/>
      </w:r>
      <w:r w:rsidRPr="009460FB">
        <w:tab/>
      </w:r>
      <w:r w:rsidRPr="009460FB">
        <w:tab/>
      </w:r>
      <w:r w:rsidRPr="009460FB">
        <w:tab/>
      </w:r>
      <w:r w:rsidRPr="009460FB">
        <w:tab/>
      </w:r>
      <w:r w:rsidRPr="009460FB">
        <w:tab/>
      </w:r>
      <w:r w:rsidRPr="009460FB">
        <w:tab/>
        <w:t>(23-2-11) R-3 ZONE</w:t>
      </w:r>
    </w:p>
    <w:p w:rsidR="00D26C9E" w:rsidRPr="009460FB" w:rsidRDefault="00D26C9E" w:rsidP="00D26C9E"/>
    <w:p w:rsidR="00D26C9E" w:rsidRPr="009460FB" w:rsidRDefault="00D26C9E" w:rsidP="00D26C9E">
      <w:r w:rsidRPr="009460FB">
        <w:t>VARIANCE:</w:t>
      </w:r>
    </w:p>
    <w:p w:rsidR="00D26C9E" w:rsidRDefault="00D26C9E" w:rsidP="00D26C9E">
      <w:r w:rsidRPr="009460FB">
        <w:t xml:space="preserve">AREA VARIANCE FOR THE MAXIMUM LOT SURFACE COVERAGE TO KEEP PRIOR BUILT ACCESSORY STRUCTURES (400 SQ. FT. L-SHAPE POOL HOUSE) AND THE PRIOR BUILT GAZEBO (12 FT.) </w:t>
      </w:r>
    </w:p>
    <w:p w:rsidR="00D26C9E" w:rsidRPr="009460FB" w:rsidRDefault="00D26C9E" w:rsidP="00D26C9E">
      <w:pPr>
        <w:rPr>
          <w:u w:val="single"/>
        </w:rPr>
      </w:pPr>
      <w:r>
        <w:t>_____________________________________________________________________________</w:t>
      </w:r>
    </w:p>
    <w:p w:rsidR="00D26C9E" w:rsidRDefault="00D26C9E"/>
    <w:p w:rsidR="000F75CA" w:rsidRDefault="000F75CA"/>
    <w:p w:rsidR="005D1AEB" w:rsidRPr="00231638" w:rsidRDefault="005D1AEB" w:rsidP="005D1AEB">
      <w:pPr>
        <w:jc w:val="center"/>
        <w:rPr>
          <w:b/>
          <w:u w:val="single"/>
        </w:rPr>
      </w:pPr>
      <w:bookmarkStart w:id="0" w:name="_GoBack"/>
      <w:r w:rsidRPr="00231638">
        <w:rPr>
          <w:b/>
          <w:u w:val="single"/>
        </w:rPr>
        <w:t>OTHER BOARD BUSINESS</w:t>
      </w:r>
    </w:p>
    <w:p w:rsidR="005D1AEB" w:rsidRDefault="005D1AEB"/>
    <w:p w:rsidR="005D1AEB" w:rsidRDefault="005D1AEB" w:rsidP="005D1AEB">
      <w:r>
        <w:t>LEONARDO VILLACHICA</w:t>
      </w:r>
      <w:r>
        <w:tab/>
      </w:r>
      <w:r>
        <w:tab/>
      </w:r>
      <w:r>
        <w:tab/>
      </w:r>
      <w:r>
        <w:tab/>
        <w:t>14 KNIGHTS CIRCLE, NBGH</w:t>
      </w:r>
    </w:p>
    <w:p w:rsidR="005D1AEB" w:rsidRDefault="005D1AEB" w:rsidP="005D1AEB">
      <w:r>
        <w:tab/>
      </w:r>
      <w:r>
        <w:tab/>
      </w:r>
      <w:r>
        <w:tab/>
      </w:r>
      <w:r>
        <w:tab/>
      </w:r>
      <w:r>
        <w:tab/>
      </w:r>
      <w:r>
        <w:tab/>
      </w:r>
      <w:r>
        <w:tab/>
        <w:t>(108-4-13) R-1 ZONE</w:t>
      </w:r>
    </w:p>
    <w:p w:rsidR="001F08C1" w:rsidRDefault="001F08C1" w:rsidP="005D1AEB">
      <w:r>
        <w:t>_____________________________________________________________________________</w:t>
      </w:r>
    </w:p>
    <w:p w:rsidR="001F08C1" w:rsidRDefault="001F08C1" w:rsidP="005D1AEB"/>
    <w:p w:rsidR="001F08C1" w:rsidRDefault="001F08C1" w:rsidP="001F08C1">
      <w:pPr>
        <w:tabs>
          <w:tab w:val="left" w:pos="4860"/>
        </w:tabs>
      </w:pPr>
      <w:r>
        <w:t xml:space="preserve">RODNEY VILLELLA &amp; </w:t>
      </w:r>
      <w:r>
        <w:tab/>
        <w:t>2 NORTH END ROAD, NBGH</w:t>
      </w:r>
      <w:r>
        <w:tab/>
      </w:r>
      <w:r>
        <w:tab/>
      </w:r>
    </w:p>
    <w:p w:rsidR="001F08C1" w:rsidRDefault="001F08C1" w:rsidP="001F08C1">
      <w:pPr>
        <w:tabs>
          <w:tab w:val="left" w:pos="4860"/>
        </w:tabs>
      </w:pPr>
      <w:r>
        <w:t xml:space="preserve">      AMY BARTOLETTI </w:t>
      </w:r>
      <w:r>
        <w:tab/>
        <w:t>(51-1-3.2) R-1 ZONE</w:t>
      </w:r>
      <w:r>
        <w:tab/>
      </w:r>
    </w:p>
    <w:bookmarkEnd w:id="0"/>
    <w:p w:rsidR="001F08C1" w:rsidRDefault="001F08C1" w:rsidP="001F08C1">
      <w:pPr>
        <w:tabs>
          <w:tab w:val="left" w:pos="5910"/>
        </w:tabs>
      </w:pPr>
      <w:r>
        <w:t xml:space="preserve"> </w:t>
      </w:r>
    </w:p>
    <w:p w:rsidR="001F08C1" w:rsidRDefault="001F08C1" w:rsidP="005D1AEB"/>
    <w:p w:rsidR="005D1AEB" w:rsidRDefault="005D1AEB" w:rsidP="005D1AEB"/>
    <w:p w:rsidR="005D1AEB" w:rsidRDefault="005D1AEB"/>
    <w:sectPr w:rsidR="005D1AE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5CA" w:rsidRDefault="000F75CA" w:rsidP="000F75CA">
      <w:r>
        <w:separator/>
      </w:r>
    </w:p>
  </w:endnote>
  <w:endnote w:type="continuationSeparator" w:id="0">
    <w:p w:rsidR="000F75CA" w:rsidRDefault="000F75CA" w:rsidP="000F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5CA" w:rsidRDefault="000F75CA" w:rsidP="000F75CA">
      <w:r>
        <w:separator/>
      </w:r>
    </w:p>
  </w:footnote>
  <w:footnote w:type="continuationSeparator" w:id="0">
    <w:p w:rsidR="000F75CA" w:rsidRDefault="000F75CA" w:rsidP="000F7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298273"/>
      <w:docPartObj>
        <w:docPartGallery w:val="Page Numbers (Top of Page)"/>
        <w:docPartUnique/>
      </w:docPartObj>
    </w:sdtPr>
    <w:sdtEndPr>
      <w:rPr>
        <w:noProof/>
      </w:rPr>
    </w:sdtEndPr>
    <w:sdtContent>
      <w:p w:rsidR="000F75CA" w:rsidRDefault="000F75CA">
        <w:pPr>
          <w:pStyle w:val="Header"/>
          <w:jc w:val="right"/>
        </w:pPr>
        <w:r>
          <w:fldChar w:fldCharType="begin"/>
        </w:r>
        <w:r>
          <w:instrText xml:space="preserve"> PAGE   \* MERGEFORMAT </w:instrText>
        </w:r>
        <w:r>
          <w:fldChar w:fldCharType="separate"/>
        </w:r>
        <w:r w:rsidR="001F08C1">
          <w:rPr>
            <w:noProof/>
          </w:rPr>
          <w:t>2</w:t>
        </w:r>
        <w:r>
          <w:rPr>
            <w:noProof/>
          </w:rPr>
          <w:fldChar w:fldCharType="end"/>
        </w:r>
      </w:p>
    </w:sdtContent>
  </w:sdt>
  <w:p w:rsidR="000F75CA" w:rsidRDefault="000F75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C1"/>
    <w:rsid w:val="000F75CA"/>
    <w:rsid w:val="0014523B"/>
    <w:rsid w:val="00173B09"/>
    <w:rsid w:val="001F08C1"/>
    <w:rsid w:val="004B5E7B"/>
    <w:rsid w:val="0056119C"/>
    <w:rsid w:val="005D1AEB"/>
    <w:rsid w:val="007E4886"/>
    <w:rsid w:val="00BE2C57"/>
    <w:rsid w:val="00C926C1"/>
    <w:rsid w:val="00D26C9E"/>
    <w:rsid w:val="00F1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C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926C1"/>
    <w:rPr>
      <w:color w:val="0000FF"/>
      <w:u w:val="single"/>
    </w:rPr>
  </w:style>
  <w:style w:type="paragraph" w:styleId="Header">
    <w:name w:val="header"/>
    <w:basedOn w:val="Normal"/>
    <w:link w:val="HeaderChar"/>
    <w:uiPriority w:val="99"/>
    <w:unhideWhenUsed/>
    <w:rsid w:val="000F75CA"/>
    <w:pPr>
      <w:tabs>
        <w:tab w:val="center" w:pos="4680"/>
        <w:tab w:val="right" w:pos="9360"/>
      </w:tabs>
    </w:pPr>
  </w:style>
  <w:style w:type="character" w:customStyle="1" w:styleId="HeaderChar">
    <w:name w:val="Header Char"/>
    <w:basedOn w:val="DefaultParagraphFont"/>
    <w:link w:val="Header"/>
    <w:uiPriority w:val="99"/>
    <w:rsid w:val="000F75CA"/>
    <w:rPr>
      <w:rFonts w:eastAsia="Times New Roman"/>
      <w:sz w:val="24"/>
      <w:szCs w:val="24"/>
    </w:rPr>
  </w:style>
  <w:style w:type="paragraph" w:styleId="Footer">
    <w:name w:val="footer"/>
    <w:basedOn w:val="Normal"/>
    <w:link w:val="FooterChar"/>
    <w:uiPriority w:val="99"/>
    <w:unhideWhenUsed/>
    <w:rsid w:val="000F75CA"/>
    <w:pPr>
      <w:tabs>
        <w:tab w:val="center" w:pos="4680"/>
        <w:tab w:val="right" w:pos="9360"/>
      </w:tabs>
    </w:pPr>
  </w:style>
  <w:style w:type="character" w:customStyle="1" w:styleId="FooterChar">
    <w:name w:val="Footer Char"/>
    <w:basedOn w:val="DefaultParagraphFont"/>
    <w:link w:val="Footer"/>
    <w:uiPriority w:val="99"/>
    <w:rsid w:val="000F75CA"/>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C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926C1"/>
    <w:rPr>
      <w:color w:val="0000FF"/>
      <w:u w:val="single"/>
    </w:rPr>
  </w:style>
  <w:style w:type="paragraph" w:styleId="Header">
    <w:name w:val="header"/>
    <w:basedOn w:val="Normal"/>
    <w:link w:val="HeaderChar"/>
    <w:uiPriority w:val="99"/>
    <w:unhideWhenUsed/>
    <w:rsid w:val="000F75CA"/>
    <w:pPr>
      <w:tabs>
        <w:tab w:val="center" w:pos="4680"/>
        <w:tab w:val="right" w:pos="9360"/>
      </w:tabs>
    </w:pPr>
  </w:style>
  <w:style w:type="character" w:customStyle="1" w:styleId="HeaderChar">
    <w:name w:val="Header Char"/>
    <w:basedOn w:val="DefaultParagraphFont"/>
    <w:link w:val="Header"/>
    <w:uiPriority w:val="99"/>
    <w:rsid w:val="000F75CA"/>
    <w:rPr>
      <w:rFonts w:eastAsia="Times New Roman"/>
      <w:sz w:val="24"/>
      <w:szCs w:val="24"/>
    </w:rPr>
  </w:style>
  <w:style w:type="paragraph" w:styleId="Footer">
    <w:name w:val="footer"/>
    <w:basedOn w:val="Normal"/>
    <w:link w:val="FooterChar"/>
    <w:uiPriority w:val="99"/>
    <w:unhideWhenUsed/>
    <w:rsid w:val="000F75CA"/>
    <w:pPr>
      <w:tabs>
        <w:tab w:val="center" w:pos="4680"/>
        <w:tab w:val="right" w:pos="9360"/>
      </w:tabs>
    </w:pPr>
  </w:style>
  <w:style w:type="character" w:customStyle="1" w:styleId="FooterChar">
    <w:name w:val="Footer Char"/>
    <w:basedOn w:val="DefaultParagraphFont"/>
    <w:link w:val="Footer"/>
    <w:uiPriority w:val="99"/>
    <w:rsid w:val="000F75C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ingboard@townofnewburgh.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112E8-1D8E-4A03-8EDA-381407DA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10</cp:revision>
  <cp:lastPrinted>2017-05-04T19:11:00Z</cp:lastPrinted>
  <dcterms:created xsi:type="dcterms:W3CDTF">2017-03-30T15:41:00Z</dcterms:created>
  <dcterms:modified xsi:type="dcterms:W3CDTF">2017-05-24T19:45:00Z</dcterms:modified>
</cp:coreProperties>
</file>